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MAND ANNUAL MEETING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ADVERTISING SPECIFICATIONS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All print submitted may be color or black and white camera-ready copy.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Ad Rates: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Full page </w:t>
        <w:tab/>
        <w:tab/>
        <w:t xml:space="preserve">9 ½. H x 7 ¼. W </w:t>
        <w:tab/>
        <w:tab/>
        <w:tab/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½ page vertical </w:t>
        <w:tab/>
        <w:t xml:space="preserve">9 ½. H x 3 ½. W </w:t>
        <w:tab/>
        <w:tab/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½ page horizontal </w:t>
        <w:tab/>
        <w:t xml:space="preserve">4 ¾. H x 7 ¼. W </w:t>
        <w:tab/>
        <w:tab/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¼ page vertical </w:t>
        <w:tab/>
        <w:t xml:space="preserve">4 ¾. H x 3 ½. W </w:t>
        <w:tab/>
        <w:tab/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¼ page horizontal </w:t>
        <w:tab/>
        <w:t xml:space="preserve">3 ½. H x 4 ¾. W </w:t>
        <w:tab/>
        <w:tab/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4/13/2021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mbria" w:cs="Cambria" w:eastAsia="Cambria" w:hAnsi="Cambria"/>
      <w:color w:val="dc110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mbria" w:cs="Cambria" w:eastAsia="Cambria" w:hAnsi="Cambria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mbria" w:cs="Cambria" w:eastAsia="Cambria" w:hAnsi="Cambria"/>
      <w:color w:val="dc110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mbria" w:cs="Cambria" w:eastAsia="Cambria" w:hAnsi="Cambria"/>
      <w:sz w:val="56"/>
      <w:szCs w:val="56"/>
    </w:rPr>
  </w:style>
  <w:style w:type="paragraph" w:styleId="Normal" w:default="1">
    <w:name w:val="Normal"/>
    <w:qFormat w:val="1"/>
    <w:rsid w:val="00B84137"/>
  </w:style>
  <w:style w:type="paragraph" w:styleId="Heading1">
    <w:name w:val="heading 1"/>
    <w:basedOn w:val="Normal"/>
    <w:next w:val="Normal"/>
    <w:link w:val="Heading1Char"/>
    <w:uiPriority w:val="9"/>
    <w:qFormat w:val="1"/>
    <w:rsid w:val="00BD10E6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dc1101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 w:val="1"/>
    <w:rsid w:val="00B84137"/>
    <w:pPr>
      <w:keepNext w:val="1"/>
      <w:keepLines w:val="1"/>
      <w:spacing w:after="0" w:before="200"/>
      <w:outlineLvl w:val="1"/>
    </w:pPr>
    <w:rPr>
      <w:rFonts w:ascii="Cambria" w:cs="Times New Roman" w:eastAsia="Times New Roman" w:hAnsi="Cambria"/>
      <w:b w:val="1"/>
      <w:bCs w:val="1"/>
      <w:color w:val="4f81bd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BD10E6"/>
    <w:rPr>
      <w:rFonts w:asciiTheme="majorHAnsi" w:cstheme="majorBidi" w:eastAsiaTheme="majorEastAsia" w:hAnsiTheme="majorHAnsi"/>
      <w:color w:val="dc1101" w:themeColor="accent1" w:themeShade="0000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 w:val="1"/>
    <w:rsid w:val="00BD10E6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BD10E6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BD10E6"/>
    <w:pPr>
      <w:numPr>
        <w:ilvl w:val="1"/>
      </w:numPr>
      <w:spacing w:after="160"/>
    </w:pPr>
    <w:rPr>
      <w:rFonts w:eastAsiaTheme="minorEastAsia"/>
      <w:color w:val="5a5a5a" w:themeColor="text1" w:themeTint="0000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BD10E6"/>
    <w:rPr>
      <w:rFonts w:eastAsiaTheme="minorEastAsia"/>
      <w:color w:val="5a5a5a" w:themeColor="text1" w:themeTint="0000A5"/>
      <w:spacing w:val="15"/>
    </w:rPr>
  </w:style>
  <w:style w:type="paragraph" w:styleId="ListParagraph">
    <w:name w:val="List Paragraph"/>
    <w:basedOn w:val="Normal"/>
    <w:uiPriority w:val="34"/>
    <w:qFormat w:val="1"/>
    <w:rsid w:val="00B84137"/>
    <w:pPr>
      <w:ind w:left="720"/>
      <w:contextualSpacing w:val="1"/>
    </w:pPr>
  </w:style>
  <w:style w:type="character" w:styleId="Heading2Char" w:customStyle="1">
    <w:name w:val="Heading 2 Char"/>
    <w:basedOn w:val="DefaultParagraphFont"/>
    <w:link w:val="Heading2"/>
    <w:uiPriority w:val="99"/>
    <w:rsid w:val="00B84137"/>
    <w:rPr>
      <w:rFonts w:ascii="Cambria" w:cs="Times New Roman" w:eastAsia="Times New Roman" w:hAnsi="Cambria"/>
      <w:b w:val="1"/>
      <w:bCs w:val="1"/>
      <w:color w:val="4f81bd"/>
      <w:sz w:val="26"/>
      <w:szCs w:val="26"/>
    </w:rPr>
  </w:style>
  <w:style w:type="paragraph" w:styleId="NoSpacing">
    <w:name w:val="No Spacing"/>
    <w:uiPriority w:val="99"/>
    <w:qFormat w:val="1"/>
    <w:rsid w:val="00B8413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 w:val="1"/>
    <w:rsid w:val="00FB456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B4568"/>
  </w:style>
  <w:style w:type="paragraph" w:styleId="Footer">
    <w:name w:val="footer"/>
    <w:basedOn w:val="Normal"/>
    <w:link w:val="FooterChar"/>
    <w:uiPriority w:val="99"/>
    <w:unhideWhenUsed w:val="1"/>
    <w:rsid w:val="00FB456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B4568"/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MAN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E3A2A"/>
      </a:accent1>
      <a:accent2>
        <a:srgbClr val="F0DD38"/>
      </a:accent2>
      <a:accent3>
        <a:srgbClr val="877E6F"/>
      </a:accent3>
      <a:accent4>
        <a:srgbClr val="B5DC10"/>
      </a:accent4>
      <a:accent5>
        <a:srgbClr val="4AAB27"/>
      </a:accent5>
      <a:accent6>
        <a:srgbClr val="31A8B8"/>
      </a:accent6>
      <a:hlink>
        <a:srgbClr val="31A8B8"/>
      </a:hlink>
      <a:folHlink>
        <a:srgbClr val="877E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p/7/xHX8axI6W3DwP95mencgcA==">CgMxLjA4AHIhMTZvbzIwUVpqQ3BQZmhTYzRRZi1FMHlocF9ZbGJOTXhG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2021-04-13T19:58:00Z</dcterms:created>
  <dc:creator>Sara Sternberger</dc:creator>
</cp:coreProperties>
</file>